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80" w:type="pct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1523"/>
        <w:gridCol w:w="2170"/>
        <w:gridCol w:w="3132"/>
        <w:gridCol w:w="1401"/>
        <w:gridCol w:w="1673"/>
        <w:gridCol w:w="1412"/>
        <w:gridCol w:w="260"/>
        <w:gridCol w:w="567"/>
        <w:gridCol w:w="2015"/>
        <w:gridCol w:w="67"/>
        <w:gridCol w:w="164"/>
      </w:tblGrid>
      <w:tr w:rsidR="00A01CAF" w14:paraId="6D20A4A9" w14:textId="77777777" w:rsidTr="00A958D7">
        <w:trPr>
          <w:trHeight w:val="431"/>
          <w:jc w:val="center"/>
        </w:trPr>
        <w:tc>
          <w:tcPr>
            <w:tcW w:w="602" w:type="pct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7D86FB1C" w14:textId="77777777" w:rsidR="00A01CAF" w:rsidRDefault="00E948A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PARTICIPANTE:</w:t>
            </w:r>
          </w:p>
        </w:tc>
        <w:tc>
          <w:tcPr>
            <w:tcW w:w="2292" w:type="pct"/>
            <w:gridSpan w:val="3"/>
            <w:tcBorders>
              <w:right w:val="single" w:sz="4" w:space="0" w:color="FFFFFF" w:themeColor="background1"/>
            </w:tcBorders>
          </w:tcPr>
          <w:p w14:paraId="3E5C5E87" w14:textId="77777777" w:rsidR="00A01CAF" w:rsidRDefault="00A01CA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5" w:type="pct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8A33688" w14:textId="77777777" w:rsidR="00A01CAF" w:rsidRDefault="00A01CA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5"/>
            <w:tcBorders>
              <w:left w:val="single" w:sz="4" w:space="0" w:color="FFFFFF" w:themeColor="background1"/>
            </w:tcBorders>
            <w:vAlign w:val="center"/>
          </w:tcPr>
          <w:p w14:paraId="28700947" w14:textId="77777777" w:rsidR="00A01CAF" w:rsidRDefault="00A01CA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01CAF" w14:paraId="468B32E3" w14:textId="77777777" w:rsidTr="00A958D7">
        <w:trPr>
          <w:trHeight w:val="431"/>
          <w:jc w:val="center"/>
        </w:trPr>
        <w:tc>
          <w:tcPr>
            <w:tcW w:w="602" w:type="pct"/>
            <w:gridSpan w:val="2"/>
            <w:vAlign w:val="center"/>
          </w:tcPr>
          <w:p w14:paraId="1859C642" w14:textId="77777777" w:rsidR="00A01CAF" w:rsidRDefault="00E948A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92" w:type="pct"/>
            <w:gridSpan w:val="3"/>
          </w:tcPr>
          <w:p w14:paraId="471783F4" w14:textId="77777777" w:rsidR="00A01CAF" w:rsidRDefault="00A01CA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6C2E0766" w14:textId="77777777" w:rsidR="00A01CAF" w:rsidRDefault="00E948A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962" w:type="pct"/>
            <w:gridSpan w:val="4"/>
            <w:vAlign w:val="center"/>
          </w:tcPr>
          <w:p w14:paraId="3CDEB324" w14:textId="77777777" w:rsidR="00A01CAF" w:rsidRDefault="00E948A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A01CAF" w14:paraId="647E9DAF" w14:textId="77777777" w:rsidTr="00A958D7">
        <w:trPr>
          <w:trHeight w:val="240"/>
          <w:jc w:val="center"/>
        </w:trPr>
        <w:tc>
          <w:tcPr>
            <w:tcW w:w="1344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52BFAE4" w14:textId="77777777" w:rsidR="00A01CAF" w:rsidRDefault="00A01CA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56" w:type="pct"/>
            <w:gridSpan w:val="9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344E128" w14:textId="77777777" w:rsidR="00A01CAF" w:rsidRDefault="00A01CA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01CAF" w14:paraId="3CE2DC37" w14:textId="77777777" w:rsidTr="00A958D7">
        <w:trPr>
          <w:trHeight w:val="237"/>
          <w:jc w:val="center"/>
        </w:trPr>
        <w:tc>
          <w:tcPr>
            <w:tcW w:w="2415" w:type="pct"/>
            <w:gridSpan w:val="4"/>
            <w:vMerge w:val="restart"/>
            <w:shd w:val="clear" w:color="auto" w:fill="D1D1D1"/>
            <w:vAlign w:val="center"/>
          </w:tcPr>
          <w:p w14:paraId="687440D4" w14:textId="77777777" w:rsidR="00A01CAF" w:rsidRDefault="00E948A0">
            <w:pPr>
              <w:ind w:left="360" w:hanging="360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</w:pPr>
            <w:r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051" w:type="pct"/>
            <w:gridSpan w:val="2"/>
            <w:shd w:val="clear" w:color="auto" w:fill="D1D1D1"/>
            <w:vAlign w:val="center"/>
          </w:tcPr>
          <w:p w14:paraId="4EE7E154" w14:textId="77777777" w:rsidR="00A01CAF" w:rsidRDefault="00E948A0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MARCAR CON (</w:t>
            </w:r>
            <w:r>
              <w:rPr>
                <w:rFonts w:ascii="Segoe UI Symbol" w:hAnsi="Segoe UI Symbol" w:cs="Segoe UI Symbol"/>
                <w:b/>
                <w:sz w:val="20"/>
                <w:szCs w:val="20"/>
              </w:rPr>
              <w:t>✔)</w:t>
            </w:r>
          </w:p>
        </w:tc>
        <w:tc>
          <w:tcPr>
            <w:tcW w:w="1534" w:type="pct"/>
            <w:gridSpan w:val="6"/>
            <w:vMerge w:val="restart"/>
            <w:shd w:val="clear" w:color="auto" w:fill="D1D1D1"/>
            <w:vAlign w:val="center"/>
          </w:tcPr>
          <w:p w14:paraId="30BC24F7" w14:textId="77777777" w:rsidR="00A01CAF" w:rsidRDefault="00E948A0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A01CAF" w14:paraId="0E406BD7" w14:textId="77777777" w:rsidTr="00A958D7">
        <w:trPr>
          <w:trHeight w:val="450"/>
          <w:jc w:val="center"/>
        </w:trPr>
        <w:tc>
          <w:tcPr>
            <w:tcW w:w="2415" w:type="pct"/>
            <w:gridSpan w:val="4"/>
            <w:vMerge/>
            <w:shd w:val="clear" w:color="auto" w:fill="D1D1D1"/>
            <w:vAlign w:val="center"/>
          </w:tcPr>
          <w:p w14:paraId="66270491" w14:textId="77777777" w:rsidR="00A01CAF" w:rsidRDefault="00A01CAF">
            <w:pPr>
              <w:ind w:left="360" w:hanging="360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479" w:type="pct"/>
            <w:shd w:val="clear" w:color="auto" w:fill="D1D1D1"/>
            <w:vAlign w:val="center"/>
          </w:tcPr>
          <w:p w14:paraId="01E71FAC" w14:textId="77777777" w:rsidR="00A01CAF" w:rsidRDefault="00E948A0">
            <w:pPr>
              <w:pStyle w:val="Sinespaciado"/>
              <w:jc w:val="center"/>
              <w:rPr>
                <w:rFonts w:cstheme="minorHAnsi"/>
                <w:b/>
                <w:sz w:val="16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572" w:type="pct"/>
            <w:shd w:val="clear" w:color="auto" w:fill="D1D1D1"/>
          </w:tcPr>
          <w:p w14:paraId="1AB6B9AA" w14:textId="77777777" w:rsidR="00A01CAF" w:rsidRDefault="00E948A0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VERIFICARÁ CONTRA PROPUESTA</w:t>
            </w:r>
          </w:p>
        </w:tc>
        <w:tc>
          <w:tcPr>
            <w:tcW w:w="1534" w:type="pct"/>
            <w:gridSpan w:val="6"/>
            <w:vMerge/>
            <w:shd w:val="clear" w:color="auto" w:fill="D1D1D1"/>
            <w:vAlign w:val="center"/>
          </w:tcPr>
          <w:p w14:paraId="6EFD80BB" w14:textId="77777777" w:rsidR="00A01CAF" w:rsidRDefault="00A01CA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15689" w14:paraId="3C2E1B3F" w14:textId="77777777" w:rsidTr="00A958D7">
        <w:trPr>
          <w:trHeight w:val="386"/>
          <w:jc w:val="center"/>
        </w:trPr>
        <w:tc>
          <w:tcPr>
            <w:tcW w:w="2415" w:type="pct"/>
            <w:gridSpan w:val="4"/>
            <w:tcBorders>
              <w:bottom w:val="single" w:sz="18" w:space="0" w:color="auto"/>
              <w:right w:val="single" w:sz="4" w:space="0" w:color="auto"/>
            </w:tcBorders>
          </w:tcPr>
          <w:p w14:paraId="5875CBC7" w14:textId="20C599F5" w:rsidR="00415689" w:rsidRDefault="00415689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1. INCUBADORA DE CUIDADOS INTENSIVOS PARA EL RECIÉN NACIDO.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A1785BB" w14:textId="08B1A7AC" w:rsidR="00415689" w:rsidRDefault="00415689" w:rsidP="0041568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33723B1D" w14:textId="77777777" w:rsidR="00415689" w:rsidRDefault="00415689" w:rsidP="00415689">
            <w:pPr>
              <w:pStyle w:val="Sinespaciado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</w:tcBorders>
            <w:vAlign w:val="center"/>
          </w:tcPr>
          <w:p w14:paraId="40529BC1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5ECE7F09" w14:textId="77777777" w:rsidTr="004C2D6B">
        <w:trPr>
          <w:trHeight w:val="316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71A840E5" w14:textId="4A0A50B6" w:rsidR="004C2D6B" w:rsidRDefault="004C2D6B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4C2D6B">
              <w:rPr>
                <w:sz w:val="20"/>
              </w:rPr>
              <w:t>2. CONTROLES:</w:t>
            </w:r>
          </w:p>
        </w:tc>
      </w:tr>
      <w:tr w:rsidR="00415689" w14:paraId="1068622C" w14:textId="77777777" w:rsidTr="00A958D7">
        <w:trPr>
          <w:trHeight w:val="70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32EC6133" w14:textId="42DB9ECA" w:rsidR="00415689" w:rsidRDefault="00415689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2.1. CONTROLADA POR MICROPROCESADOR O MICROCONTROLADOR CON SISTEMA DE AUTO PRUEBA INICIAL Y DURANTE EL FUNCIONAMIENTO PARA VERIFICAR LAS CONDICIONES DE SEGURIDAD.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159AEB4" w14:textId="77777777" w:rsidR="00415689" w:rsidRDefault="00415689" w:rsidP="0041568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8900CAD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9432828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15689" w14:paraId="1DEB36B6" w14:textId="77777777" w:rsidTr="00A958D7">
        <w:trPr>
          <w:trHeight w:val="114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0F8AEB15" w14:textId="66AD9383" w:rsidR="00415689" w:rsidRDefault="00415689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2.2. CONTROL CON MODO SERVOCONTROLADO PARA AJUSTE DE TEMPERATURA DEL AIRE DE 23°C O MENOR A MÁXIMO 37°C. CON SOBREGIRO O RANGO AMPLIADO DE TEMPERATURA O SOBRETEMPERATURA DE MÁS DE 37°C HASTA 39°C.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F6947D7" w14:textId="77777777" w:rsidR="00415689" w:rsidRDefault="00415689" w:rsidP="0041568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4F5DA52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46C5661D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15689" w14:paraId="792556F2" w14:textId="77777777" w:rsidTr="00A958D7">
        <w:trPr>
          <w:trHeight w:val="234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639EA53A" w14:textId="3BE6C602" w:rsidR="00415689" w:rsidRDefault="00415689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2.3. CONTROL CON MODO SERVOCONTROLADO PARA AJUSTE DE TEMPERATURA DE LA PIEL DEL PACIENTE NO MENOR A 34°C HASTA 37°C. CON SOBREGIRO O RANGO AMPLIADO DE TEMPERATURA O SOBRETEMPERATURA EN EL RANGO DE 37°C A MÁXIMO 37.5°C.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8359C5A" w14:textId="77777777" w:rsidR="00415689" w:rsidRDefault="00415689" w:rsidP="0041568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BBC1352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193DF67A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15689" w14:paraId="085BF87F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28857DB3" w14:textId="05430C79" w:rsidR="00415689" w:rsidRDefault="00415689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2.4. RESOLUCIÓN MÍNIMA DE 0.1°C EN CONTROL Y DESPLIEGUE.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433F234" w14:textId="77777777" w:rsidR="00415689" w:rsidRDefault="00415689" w:rsidP="0041568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7DF74E0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5293BA39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15689" w14:paraId="66B35AF7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65BAACD6" w14:textId="78422870" w:rsidR="00415689" w:rsidRDefault="00415689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2.5. SISTEMA DE SERVOCONTROL DE LA CONCENTRACIÓN DE OXÍGENO QUE CUBRA EL RANGO DE 21% A 65% O MAYOR CON INCREMENTOS DE 1%.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58573F2" w14:textId="77777777" w:rsidR="00415689" w:rsidRDefault="00415689" w:rsidP="0041568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BBDDB77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D9921D3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15689" w14:paraId="7803BDC5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B5A23B" w14:textId="1D165085" w:rsidR="00415689" w:rsidRDefault="00415689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2.6. SISTEMA DE HUMIDIFICACIÓN INTERCONSTRUIDO CON SERVOCONTROL DE LA HUMEDAD RELATIVA DE 40% O MENOR A 95% O MAYOR CON INCREMENTOS NO MAYORES A 5%.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81D6583" w14:textId="77777777" w:rsidR="00415689" w:rsidRDefault="00415689" w:rsidP="0041568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3ACC0F48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731BF1" w14:textId="77777777" w:rsidR="00415689" w:rsidRDefault="00415689" w:rsidP="0041568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35290C92" w14:textId="77777777" w:rsidTr="004C2D6B">
        <w:trPr>
          <w:trHeight w:val="71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26E4DE18" w14:textId="058C8BE1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4C2D6B">
              <w:rPr>
                <w:sz w:val="20"/>
              </w:rPr>
              <w:t>3. MONITOREO DE PARÁMETROS:</w:t>
            </w:r>
          </w:p>
        </w:tc>
      </w:tr>
      <w:tr w:rsidR="004C2D6B" w14:paraId="062B5CA9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02D40C51" w14:textId="7CA25083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3.1. DESPLIEGUE EN PANTALLA DE LOS SIGUIENTES PARÁMETROS: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BE939A6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D554DF4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C9C6069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52049808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480E8ED" w14:textId="79F79F22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3.1.1. TEMPERATURA DE AIRE, MEDIDA Y PROGRAMADA.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07499A6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4374F13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58E1303E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78566984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5495F1F" w14:textId="2BA0CAC6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lastRenderedPageBreak/>
              <w:t>3.1.2. TEMPERATURA DE PIEL DE PACIENTE, MEDIDA Y PROGRAMADA.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AD2F789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A6F235A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4AC12B5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7302D56D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261ADCE6" w14:textId="528FC54D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3.1.3. CON MONITOREO SIMULTÁNEO DE DOS TEMPERATURAS DE LA PIEL DEL PACIENTE.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F99256A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13D46BF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06CFF551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01AB2A28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4EC2AEDB" w14:textId="7090FDBA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3.1.4. HUMEDAD RELATIVA, MEDIDA Y PROGRAMADA.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DBAF5EE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879744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566F2A00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5715869C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E7CE014" w14:textId="0562B1D9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3.1.5. CONCENTRACIÓN DE OXÍGENO, MEDIDA Y PROGRAMADA.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7AD24CD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869AC89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590CB200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4F8F665E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6FD9FBFD" w14:textId="364D8D40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3.2. INDICADOR DEL MODO DE CONTROL DE TEMPERATURA.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8A519A4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0D55E74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6495529E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1FD37587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9CEAA18" w14:textId="5830ABA9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3.3. CON INDICADOR DE LA POTENCIA O ENCENDIDO DEL CALEFACTOR.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86032C2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2D8826BA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4276C6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6CE5EF35" w14:textId="77777777" w:rsidTr="004C2D6B">
        <w:trPr>
          <w:trHeight w:val="71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1F1467FC" w14:textId="0C74D236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4C2D6B">
              <w:rPr>
                <w:sz w:val="20"/>
              </w:rPr>
              <w:t>3.4. DESPLIEGUE DE TENDENCIAS GRAFICAS DE AL MENOS 24 HORAS DE LOS SIGUIENTES PARÁMETROS:</w:t>
            </w:r>
          </w:p>
        </w:tc>
      </w:tr>
      <w:tr w:rsidR="004C2D6B" w14:paraId="73253C7F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4C16BB17" w14:textId="678CC3A2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3.4.1. TEMPERATURA AIRE.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F143E7E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6AE3925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44D32452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4FA26811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768EC4C0" w14:textId="1E3A1A4F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3.4.2. TEMPERATURA DEL PACIENTE.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E1EFA40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57356DE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14D878E3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60C31AFD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247F3895" w14:textId="3610173A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3.4.3. HUMEDAD RELATIVA.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FAA6EE4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86CF49A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56F06E44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24C8AB89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EF5884" w14:textId="2257CD56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3.4.4. CONCENTRACIÓN DE OXÍGENO.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4239C69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15346DE5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768A683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30684DB3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top w:val="single" w:sz="18" w:space="0" w:color="auto"/>
              <w:right w:val="single" w:sz="4" w:space="0" w:color="auto"/>
            </w:tcBorders>
          </w:tcPr>
          <w:p w14:paraId="5E8CF02B" w14:textId="0ED24DDB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3.5. REGISTRO DEL PESO DEL PACIENTE DE AL MENOS 7 DÍAS.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5FE6965C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</w:tcBorders>
          </w:tcPr>
          <w:p w14:paraId="2C23211D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</w:tcBorders>
            <w:vAlign w:val="center"/>
          </w:tcPr>
          <w:p w14:paraId="5ABA1945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16763B0F" w14:textId="77777777" w:rsidTr="004C2D6B">
        <w:trPr>
          <w:trHeight w:val="71"/>
          <w:jc w:val="center"/>
        </w:trPr>
        <w:tc>
          <w:tcPr>
            <w:tcW w:w="5000" w:type="pct"/>
            <w:gridSpan w:val="12"/>
            <w:shd w:val="clear" w:color="auto" w:fill="B9B9B9" w:themeFill="background2" w:themeFillShade="BF"/>
          </w:tcPr>
          <w:p w14:paraId="3BED377B" w14:textId="039FE874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4C2D6B">
              <w:rPr>
                <w:sz w:val="20"/>
              </w:rPr>
              <w:t>4. ALARMAS:</w:t>
            </w:r>
          </w:p>
        </w:tc>
      </w:tr>
      <w:tr w:rsidR="004C2D6B" w14:paraId="785F57A1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50C46BF7" w14:textId="626752DD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4.1. CON SISTEMA DE ALARMAS VISUALES Y AUDIBLES PRIORIZADAS O DE TONOS O CON MEDIOS PARA PERMITIR AL USUARIO DIFERENCIAR LOS NIVELES Y TIPOS DE ALARMA.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A6EC171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5FFD64E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62CD4866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57694EFE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CB1AEE0" w14:textId="0646B6EA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4.2. CON SILENCIADOR TEMPORAL.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78EBD16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9F8DC9E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6B347B41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34920119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E085324" w14:textId="61E3D5AB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4.3. CON MENSAJES DE ALARMA EN PANTALLA DE LOS SIGUIENTES PARÁMETROS: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06A895C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2245CDF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380BB7AC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7E4ABB96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6040FE16" w14:textId="7C88F6D4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4.3.1. TEMPERATURA DEL AIRE (ALTA Y BAJA).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860824F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973F540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20948F50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484A3EB5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5E0E8F0" w14:textId="2D7230EE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4.3.2. TEMPERATURA DE PIEL DE PACIENTE (ALTA Y BAJA).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05500AC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807BD40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2BF3EFF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7A416DAF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63548D61" w14:textId="10CBF581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4.3.3. FALTA DE AGUA Y FALLA EN EL CONTROL DE HUMEDAD O DESVIACIÓN EN EL RANGO DE HUMEDAD.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DC0A418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2640F1A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73A41EE0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2F9300F1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B19CB96" w14:textId="0837F499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lastRenderedPageBreak/>
              <w:t>4.3.4. FALLA DEL MÓDULO DE CONTROL DE OXÍGENO.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7A3FA74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8CC207D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6A0727E9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779DA000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597FB96" w14:textId="11189531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4.3.5. CONCENTRACIÓN DE OXIGENO (ALTA Y BAJA).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29B81C3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2CDC844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6B88BBE8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54C9CC97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5100F6A" w14:textId="29B9A12C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4.3.6. FALTA DE ENERGÍA ELÉCTRICA.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42C599C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4767224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3F0598F5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0A78561E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5CBA91AC" w14:textId="5168D9D8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4.3.7. FALLA DEL SISTEMA.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C7364FF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1F691F4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1B4A3FA5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77B6D520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BE2D8F4" w14:textId="3E7A0A89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4.3.8. FALLA DEL SENSOR DE PIEL.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8A9DE70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7C72156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2D56D85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052925C1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bottom w:val="single" w:sz="18" w:space="0" w:color="auto"/>
              <w:right w:val="single" w:sz="4" w:space="0" w:color="auto"/>
            </w:tcBorders>
          </w:tcPr>
          <w:p w14:paraId="3C1B2410" w14:textId="6AF30627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4.3.9. FALLA DE LA CIRCULACIÓN O FLUJO DE AIRE.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84341F7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47469DDC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</w:tcBorders>
            <w:vAlign w:val="center"/>
          </w:tcPr>
          <w:p w14:paraId="7B22E7F2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3ACD9F36" w14:textId="77777777" w:rsidTr="004C2D6B">
        <w:trPr>
          <w:trHeight w:val="71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75B84F78" w14:textId="463C7CDB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4C2D6B">
              <w:rPr>
                <w:sz w:val="20"/>
              </w:rPr>
              <w:t>5. GABINETE:</w:t>
            </w:r>
          </w:p>
        </w:tc>
      </w:tr>
      <w:tr w:rsidR="004C2D6B" w14:paraId="04E3E67B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7D61B4C1" w14:textId="1B0A9EA5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5.1. CON SOPORTE PARA MONITOR DE SIGNOS VITALES O INSTRUMENTAL.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8603DA9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F2A4574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63B72A70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354E75A1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360D9D5A" w14:textId="62FDFB03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5.2. BASE RODABLE CON SISTEMA DE FRENO EN LAS CUATRO RUEDAS.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35A6707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E2F4F81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780A1181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2B6E4FA5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E036D65" w14:textId="449394E1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5.3. CON ESQUINAS REDONDEADAS.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4886F3F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120762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5561FE86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5B147904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61CC40AC" w14:textId="6CC36011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5.4. DE POLÍMERO RESISTENTE AL ALTO IMPACTO.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3D9E1D2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8B91F3E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40F03B01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069D54E5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3B737E9F" w14:textId="1E494E56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5.5. CON AL MENOS UNA PUERTA O CAJÓN.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8CD7061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C5D122D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798F397C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32702A37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665D8635" w14:textId="7D4EEAEB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5.6. CAPACETE TRANSPARENTE.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CF28B3A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FD40017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33147242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1A44AA94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4104A76" w14:textId="5797239E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5.7. DOBLE PARED CON CIRCULACIÓN DE AIRE ENTRE EL CAPACETE Y LA DOBLE PARED.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0055979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846512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3CA4D323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253F5F45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3C5865BD" w14:textId="5C3E541D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5.8. DOS PUERTAS DE ACCESO CON CORTINA DE AIRE.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643D1BD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2D1FD7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1CF6058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522423AA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0B368F45" w14:textId="5E2DD611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5.9. QUE PERMITA EL USO DE LÁMPARAS DE FOTOTERAPIA.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722FC31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431D17F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63ECBF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74C73859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4F791589" w14:textId="1F7A3BD8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5.10. CAPACETE DESMONTABLE O REMOVIBLE PARA SU LIMPIEZA.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33C0E5F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200380A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3D72B645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44920726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9C9B2E2" w14:textId="2F569600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5.11. CON AL MENOS CINCO PORTILLOS DE ACCESO AL PACIENTE.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9E04803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C3798F8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5BF441ED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25061EF2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312925C8" w14:textId="27C5513F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5.12. CON AL MENOS SEIS ACCESOS PARA TUBOS AL INTERIOR DEL CAPACETE.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29B2F7E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679B356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65E1DDC8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002D1D2C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76DDE2DB" w14:textId="57CAB028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5.13. BASE DESLIZABLE DE COLCHÓN RADIOTRANSPARENTE.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954ED8F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A2A667D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17AA6D3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272947AF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7FBF3536" w14:textId="15D4D94F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lastRenderedPageBreak/>
              <w:t>5.14. CON CHAROLA O BANDEJA INTEGRADA AL EQUIPO PARA TOMA DE RAYOS X.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56952E6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49E2C2E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1311A666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50DD303A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75AFD9FD" w14:textId="21A158F5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5.15. CON AJUSTE CONTINUO DE INCLINACIÓN PARA PROPORCIONAR AL NEONATO POSICIONES DE TRENDELENBURG Y TRENDELENBURG INVERSO.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64AC1CF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CFA08A1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0F29C7A8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0B972B9E" w14:textId="77777777" w:rsidTr="00A958D7">
        <w:trPr>
          <w:trHeight w:val="328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509003C0" w14:textId="45DE7DC1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5.15.1. CON UN ÁNGULO DE INCLINACIÓN DE AL MENOS 12°.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FECBF0E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86A61E9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43B2214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7145F65B" w14:textId="77777777" w:rsidTr="00A958D7">
        <w:trPr>
          <w:trHeight w:val="100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170F16A" w14:textId="038B2B49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5.16. CON AJUSTE DE ALTURA VARIABLE DE FUNCIONAMIENTO ELÉCTRICO POR SISTEMA DE PEDALES.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24EA3F02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497FFEDA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E60C3D7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958D7" w14:paraId="7B6F6D7F" w14:textId="77777777" w:rsidTr="00A958D7">
        <w:trPr>
          <w:trHeight w:val="489"/>
          <w:jc w:val="center"/>
        </w:trPr>
        <w:tc>
          <w:tcPr>
            <w:tcW w:w="2415" w:type="pct"/>
            <w:gridSpan w:val="4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2408E670" w14:textId="0D083EA7" w:rsidR="00A958D7" w:rsidRDefault="00A958D7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5.17. COLCHÓN: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047D2764" w14:textId="77777777" w:rsidR="00A958D7" w:rsidRDefault="00A958D7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</w:tcBorders>
          </w:tcPr>
          <w:p w14:paraId="505CCC7E" w14:textId="77777777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777F114" w14:textId="77777777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  <w:p w14:paraId="7E08E631" w14:textId="77777777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  <w:p w14:paraId="131DDB36" w14:textId="446F15A9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958D7" w14:paraId="6EF46815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7CC89AE4" w14:textId="105849D0" w:rsidR="00A958D7" w:rsidRDefault="00A958D7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5.17.1. MATERIAL LAVABLE E IMPERMEABLE.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6EB237A" w14:textId="77777777" w:rsidR="00A958D7" w:rsidRDefault="00A958D7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5BCC287" w14:textId="77777777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657FB29F" w14:textId="6BB7EC04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958D7" w14:paraId="285E2332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69120623" w14:textId="26146C6F" w:rsidR="00A958D7" w:rsidRDefault="00A958D7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5.17.2. HIPOALERGÉNICO.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3825AC8" w14:textId="77777777" w:rsidR="00A958D7" w:rsidRDefault="00A958D7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AE1A456" w14:textId="77777777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6D6A76D8" w14:textId="0E3F8782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958D7" w14:paraId="38E06B6B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E791034" w14:textId="7EFE42E6" w:rsidR="00A958D7" w:rsidRDefault="00A958D7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5.17.3. DIFUSOR DE PRESIÓN.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56F68F7" w14:textId="77777777" w:rsidR="00A958D7" w:rsidRDefault="00A958D7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5E1AAFE8" w14:textId="77777777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DB51DD" w14:textId="22CFF554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8C1959" w14:paraId="6CAB07C5" w14:textId="77777777" w:rsidTr="008C1959">
        <w:trPr>
          <w:trHeight w:val="71"/>
          <w:jc w:val="center"/>
        </w:trPr>
        <w:tc>
          <w:tcPr>
            <w:tcW w:w="2415" w:type="pct"/>
            <w:gridSpan w:val="4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1485C370" w14:textId="7B596DEF" w:rsidR="008C1959" w:rsidRDefault="008C1959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5.18. FILTRO DE AIRE.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AA751D0" w14:textId="77777777" w:rsidR="008C1959" w:rsidRDefault="008C1959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</w:tcBorders>
          </w:tcPr>
          <w:p w14:paraId="2FFA8642" w14:textId="77777777" w:rsidR="008C1959" w:rsidRDefault="008C1959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8FD68D2" w14:textId="06853C08" w:rsidR="008C1959" w:rsidRDefault="008C1959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6A161392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855F558" w14:textId="30DB57BF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5.19. NIVEL DE RUIDO EN EL INTERIOR DEL CAPACETE MENOR O IGUAL A 50DBA.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4B216A6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0F1BA484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28316FF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40C5237B" w14:textId="77777777" w:rsidTr="004C2D6B">
        <w:trPr>
          <w:trHeight w:val="71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5B254B43" w14:textId="793E1A5B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4C2D6B">
              <w:rPr>
                <w:sz w:val="20"/>
              </w:rPr>
              <w:t>6. HUMIDIFICADOR:</w:t>
            </w:r>
          </w:p>
        </w:tc>
      </w:tr>
      <w:tr w:rsidR="004C2D6B" w14:paraId="52905A37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65EEECDD" w14:textId="5280E9EB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6.1. INTERCONSTRUIDO, CON DEPÓSITO DE AGUA, ESTERILIZABLE Y REMOVIBLE.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A01C98E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19E1C4F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39B0E6B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1AA552F6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B8399AD" w14:textId="369ABE27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6.2. QUE FUNCIONE POR EBULLICIÓN.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2AB4EB9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40F7F6FC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3CAEAF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2A94BA18" w14:textId="77777777" w:rsidTr="004C2D6B">
        <w:trPr>
          <w:trHeight w:val="71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01B22727" w14:textId="49217581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4C2D6B">
              <w:rPr>
                <w:sz w:val="20"/>
              </w:rPr>
              <w:t>7. BÁSCULA:</w:t>
            </w:r>
          </w:p>
        </w:tc>
      </w:tr>
      <w:tr w:rsidR="004C2D6B" w14:paraId="7F346BB3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26B3E3AB" w14:textId="174553AF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7.1. ELECTRÓNICA NEONATAL INTERCONSTRUIDA O INTEGRADA.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E31E366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AED9673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47B17DD0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2B330623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914BBC0" w14:textId="59A83026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7.2. QUE PESE EN EL RANGO DE 200 GRAMOS O MENOR A 7KG O MAYOR.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B7362D5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4A3540E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8DC6C49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29999F75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F7F297B" w14:textId="244BF7E6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lastRenderedPageBreak/>
              <w:t>7.3. RESOLUCIÓN DE 10 GRAMOS O MENOR.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2C673970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0F134AC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228FDB3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7A6574B9" w14:textId="77777777" w:rsidTr="00130117">
        <w:trPr>
          <w:trHeight w:val="71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23C5E817" w14:textId="2F6BB9C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4C2D6B">
              <w:rPr>
                <w:sz w:val="20"/>
              </w:rPr>
              <w:t>8. ACCESORIOS:</w:t>
            </w:r>
          </w:p>
        </w:tc>
      </w:tr>
      <w:tr w:rsidR="004C2D6B" w14:paraId="7109BAFE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213BCA28" w14:textId="5DA043E4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8.1. CINCO SENSORES DE TEMPERATURA DE PIEL REUSABLES O 50 SENSORES DE TEMPERATURA DE PIEL DESECHABLES.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DC71835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9F85B28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6" w:type="pct"/>
            <w:gridSpan w:val="3"/>
            <w:vAlign w:val="center"/>
          </w:tcPr>
          <w:p w14:paraId="03054625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8" w:type="pct"/>
            <w:gridSpan w:val="3"/>
            <w:tcBorders>
              <w:right w:val="single" w:sz="18" w:space="0" w:color="auto"/>
            </w:tcBorders>
            <w:vAlign w:val="center"/>
          </w:tcPr>
          <w:p w14:paraId="37CDE652" w14:textId="5D497616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Nº DE PARTE :</w:t>
            </w:r>
          </w:p>
        </w:tc>
      </w:tr>
      <w:tr w:rsidR="004C2D6B" w14:paraId="1B709E91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D578EFF" w14:textId="685963AF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8.2. POSTE O SOPORTE PARA SOLUCIONES.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31595B1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E1C84F6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1725AD28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38405470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4A7FDBA5" w14:textId="485212F4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8.3. 100 PARCHES ADHERIBLES REFLEJANTES.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61A20E9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36D478F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25F2CA4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6048F342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6F423C2" w14:textId="0FAE0771" w:rsid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 xml:space="preserve">8.4. CELDA O SENSOR DE OXIGENO ADICIONAL AL INCLUIDO EN EL EQUIPO, CON UNA CADUCIDAD MÍNIMA DE UN AÑO A LA FECHA DE ENTREGA.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F0C7F80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D8429EB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6" w:type="pct"/>
            <w:gridSpan w:val="3"/>
            <w:vAlign w:val="center"/>
          </w:tcPr>
          <w:p w14:paraId="52CBDA37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8" w:type="pct"/>
            <w:gridSpan w:val="3"/>
            <w:tcBorders>
              <w:right w:val="single" w:sz="18" w:space="0" w:color="auto"/>
            </w:tcBorders>
            <w:vAlign w:val="center"/>
          </w:tcPr>
          <w:p w14:paraId="2248DCBD" w14:textId="45C1B8E6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Nº DE PARTE :</w:t>
            </w:r>
          </w:p>
        </w:tc>
      </w:tr>
      <w:tr w:rsidR="004C2D6B" w14:paraId="4FF9D103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49BBE35" w14:textId="1A0CE589" w:rsidR="004C2D6B" w:rsidRP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 xml:space="preserve">8.4. CELDA O SENSOR DE OXIGENO ADICIONAL AL INCLUIDO EN EL EQUIPO, CON UNA CADUCIDAD MÍNIMA DE UN AÑO A LA FECHA DE ENTREGA.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5DCBF56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0A5160A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084B68A2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4758A4DF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29ADC66F" w14:textId="7BCE7156" w:rsidR="004C2D6B" w:rsidRP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8.5. MANGAS PARA PORTILLOS.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AA260BA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2656F3A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5868CBA0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958D7" w14:paraId="27E7E6DE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0101F9E" w14:textId="39DEF5C4" w:rsidR="00A958D7" w:rsidRPr="004C2D6B" w:rsidRDefault="00A958D7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8.6. DOS FILTROS DE AIRE ADICIONALES AL QUE SE SUMINISTRA CON EL EQUIPO.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2599A0E1" w14:textId="77777777" w:rsidR="00A958D7" w:rsidRDefault="00A958D7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11BD9F39" w14:textId="77777777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2920C20" w14:textId="74A7DE87" w:rsidR="00A958D7" w:rsidRDefault="00A958D7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C2D6B" w14:paraId="004ECC43" w14:textId="77777777" w:rsidTr="00A958D7">
        <w:trPr>
          <w:trHeight w:val="71"/>
          <w:jc w:val="center"/>
        </w:trPr>
        <w:tc>
          <w:tcPr>
            <w:tcW w:w="2415" w:type="pct"/>
            <w:gridSpan w:val="4"/>
            <w:tcBorders>
              <w:top w:val="single" w:sz="18" w:space="0" w:color="auto"/>
              <w:right w:val="single" w:sz="4" w:space="0" w:color="auto"/>
            </w:tcBorders>
          </w:tcPr>
          <w:p w14:paraId="069091D1" w14:textId="39872E0E" w:rsidR="004C2D6B" w:rsidRPr="004C2D6B" w:rsidRDefault="004C2D6B" w:rsidP="004C2D6B">
            <w:pPr>
              <w:pStyle w:val="Sinespaciado"/>
              <w:rPr>
                <w:sz w:val="20"/>
              </w:rPr>
            </w:pPr>
            <w:r w:rsidRPr="004C2D6B">
              <w:rPr>
                <w:sz w:val="20"/>
              </w:rPr>
              <w:t>9. ALIMENTACIÓN ELÉCTRICA 120V ±10%, 60HZ Y CLAVIJA POLARIZADA GRADO MÉDICO.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336B71F" w14:textId="77777777" w:rsidR="004C2D6B" w:rsidRDefault="004C2D6B" w:rsidP="004C2D6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</w:tcBorders>
          </w:tcPr>
          <w:p w14:paraId="151C02F2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</w:tcBorders>
            <w:vAlign w:val="center"/>
          </w:tcPr>
          <w:p w14:paraId="6EA9B9EE" w14:textId="77777777" w:rsidR="004C2D6B" w:rsidRDefault="004C2D6B" w:rsidP="004C2D6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01CAF" w14:paraId="6F4E996A" w14:textId="77777777" w:rsidTr="00A958D7">
        <w:trPr>
          <w:gridAfter w:val="2"/>
          <w:wAfter w:w="79" w:type="pct"/>
          <w:trHeight w:val="497"/>
          <w:jc w:val="center"/>
        </w:trPr>
        <w:tc>
          <w:tcPr>
            <w:tcW w:w="81" w:type="pct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</w:tcPr>
          <w:p w14:paraId="4B58E72B" w14:textId="77777777" w:rsidR="00A01CAF" w:rsidRDefault="00A01CA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4840" w:type="pct"/>
            <w:gridSpan w:val="9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2CA93DF4" w14:textId="77777777" w:rsidR="00A01CAF" w:rsidRDefault="00E948A0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73BA919B" w14:textId="77777777" w:rsidR="00A01CAF" w:rsidRDefault="00E948A0">
            <w:pPr>
              <w:pStyle w:val="Prrafodelista"/>
              <w:numPr>
                <w:ilvl w:val="0"/>
                <w:numId w:val="1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14:paraId="5770CA96" w14:textId="77777777" w:rsidR="00A01CAF" w:rsidRDefault="00E948A0">
            <w:pPr>
              <w:pStyle w:val="Prrafodelista"/>
              <w:numPr>
                <w:ilvl w:val="0"/>
                <w:numId w:val="1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Ensamble adecuado de accesorios.</w:t>
            </w: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1D18D042" w14:textId="77777777" w:rsidR="00A01CAF" w:rsidRDefault="00E948A0">
            <w:pPr>
              <w:pStyle w:val="Prrafodelista"/>
              <w:numPr>
                <w:ilvl w:val="0"/>
                <w:numId w:val="1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14:paraId="5BFA3FCD" w14:textId="77777777" w:rsidR="00A01CAF" w:rsidRDefault="00E948A0">
            <w:pPr>
              <w:pStyle w:val="Prrafodelista"/>
              <w:numPr>
                <w:ilvl w:val="0"/>
                <w:numId w:val="1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14:paraId="2A6E94C8" w14:textId="77777777" w:rsidR="00A01CAF" w:rsidRDefault="00E948A0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soldaduras.</w:t>
            </w:r>
          </w:p>
        </w:tc>
      </w:tr>
      <w:tr w:rsidR="00A01CAF" w14:paraId="67997BDB" w14:textId="77777777" w:rsidTr="00A958D7">
        <w:trPr>
          <w:gridAfter w:val="2"/>
          <w:wAfter w:w="79" w:type="pct"/>
          <w:trHeight w:val="294"/>
          <w:jc w:val="center"/>
        </w:trPr>
        <w:tc>
          <w:tcPr>
            <w:tcW w:w="1344" w:type="pct"/>
            <w:gridSpan w:val="3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56072C4" w14:textId="77777777" w:rsidR="00A01CAF" w:rsidRDefault="00A01CA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3577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01F9B66" w14:textId="77777777" w:rsidR="00A01CAF" w:rsidRDefault="00A01CAF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A01CAF" w14:paraId="0F8C080B" w14:textId="77777777" w:rsidTr="00A958D7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06317EAB" w14:textId="77777777" w:rsidR="00A01CAF" w:rsidRDefault="00E948A0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529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33D50E22" w14:textId="77777777" w:rsidR="00A01CAF" w:rsidRDefault="00E948A0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A01CAF" w14:paraId="0985008F" w14:textId="77777777" w:rsidTr="00A958D7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0A1D51BC" w14:textId="77777777" w:rsidR="00A01CAF" w:rsidRDefault="00A01CA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1D55491" w14:textId="77777777" w:rsidR="00A01CAF" w:rsidRDefault="00A01CA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01A0C28" w14:textId="77777777" w:rsidR="00A01CAF" w:rsidRDefault="00A01CA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106F7" w14:textId="77777777" w:rsidR="00A01CAF" w:rsidRDefault="00A01CAF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01CAF" w14:paraId="735477A4" w14:textId="77777777" w:rsidTr="00A958D7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4E7324B9" w14:textId="77777777" w:rsidR="00A01CAF" w:rsidRDefault="00E948A0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Nombre del representante del Participante </w:t>
            </w:r>
          </w:p>
        </w:tc>
        <w:tc>
          <w:tcPr>
            <w:tcW w:w="2529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49E95" w14:textId="77777777" w:rsidR="00A01CAF" w:rsidRDefault="00A01CA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01CAF" w14:paraId="62E446F6" w14:textId="77777777" w:rsidTr="00A958D7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0A7ED3A8" w14:textId="77777777" w:rsidR="00A01CAF" w:rsidRDefault="00A01CA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3E8A77EC" w14:textId="77777777" w:rsidR="00A01CAF" w:rsidRDefault="00A01CA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612772CC" w14:textId="77777777" w:rsidR="00A01CAF" w:rsidRDefault="00A01CA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7"/>
            <w:vMerge w:val="restart"/>
            <w:tcBorders>
              <w:left w:val="single" w:sz="4" w:space="0" w:color="auto"/>
            </w:tcBorders>
            <w:vAlign w:val="center"/>
          </w:tcPr>
          <w:p w14:paraId="416BE2B0" w14:textId="77777777" w:rsidR="00A01CAF" w:rsidRDefault="00A01CA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01CAF" w14:paraId="5321C3D0" w14:textId="77777777" w:rsidTr="00A958D7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6A834114" w14:textId="77777777" w:rsidR="00A01CAF" w:rsidRDefault="00E948A0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529" w:type="pct"/>
            <w:gridSpan w:val="7"/>
            <w:vMerge/>
            <w:tcBorders>
              <w:left w:val="single" w:sz="4" w:space="0" w:color="auto"/>
            </w:tcBorders>
            <w:vAlign w:val="center"/>
          </w:tcPr>
          <w:p w14:paraId="486483D1" w14:textId="77777777" w:rsidR="00A01CAF" w:rsidRDefault="00A01CAF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5161E910" w14:textId="77777777" w:rsidR="00A01CAF" w:rsidRDefault="00A01CAF">
      <w:pPr>
        <w:pStyle w:val="Sinespaciado"/>
      </w:pPr>
    </w:p>
    <w:sectPr w:rsidR="00A01C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284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2CA9C" w14:textId="77777777" w:rsidR="00195070" w:rsidRDefault="00195070">
      <w:r>
        <w:separator/>
      </w:r>
    </w:p>
  </w:endnote>
  <w:endnote w:type="continuationSeparator" w:id="0">
    <w:p w14:paraId="1ABC8F3A" w14:textId="77777777" w:rsidR="00195070" w:rsidRDefault="0019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2ED26" w14:textId="77777777" w:rsidR="0059761A" w:rsidRDefault="0059761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7579"/>
      <w:docPartObj>
        <w:docPartGallery w:val="AutoText"/>
      </w:docPartObj>
    </w:sdtPr>
    <w:sdtEndPr/>
    <w:sdtContent>
      <w:sdt>
        <w:sdtPr>
          <w:id w:val="-1769616900"/>
          <w:docPartObj>
            <w:docPartGallery w:val="AutoText"/>
          </w:docPartObj>
        </w:sdtPr>
        <w:sdtEndPr/>
        <w:sdtContent>
          <w:p w14:paraId="50A7B541" w14:textId="77777777" w:rsidR="00A01CAF" w:rsidRDefault="00E948A0">
            <w:pPr>
              <w:pStyle w:val="Piedepgina"/>
              <w:jc w:val="right"/>
            </w:pPr>
            <w:r>
              <w:rPr>
                <w:sz w:val="18"/>
                <w:szCs w:val="18"/>
                <w:lang w:val="es-ES"/>
              </w:rPr>
              <w:t xml:space="preserve">Página </w:t>
            </w:r>
            <w:r>
              <w:rPr>
                <w:b/>
                <w:bCs/>
                <w:sz w:val="18"/>
                <w:szCs w:val="18"/>
              </w:rPr>
              <w:fldChar w:fldCharType="begin"/>
            </w:r>
            <w:r>
              <w:rPr>
                <w:b/>
                <w:bCs/>
                <w:sz w:val="18"/>
                <w:szCs w:val="18"/>
              </w:rPr>
              <w:instrText>PAGE</w:instrText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="0059761A">
              <w:rPr>
                <w:b/>
                <w:bCs/>
                <w:noProof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  <w:lang w:val="es-ES"/>
              </w:rPr>
              <w:t xml:space="preserve"> de </w:t>
            </w:r>
            <w:r>
              <w:rPr>
                <w:b/>
                <w:bCs/>
                <w:sz w:val="18"/>
                <w:szCs w:val="18"/>
              </w:rPr>
              <w:fldChar w:fldCharType="begin"/>
            </w:r>
            <w:r>
              <w:rPr>
                <w:b/>
                <w:bCs/>
                <w:sz w:val="18"/>
                <w:szCs w:val="18"/>
              </w:rPr>
              <w:instrText>NUMPAGES</w:instrText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="0059761A">
              <w:rPr>
                <w:b/>
                <w:bCs/>
                <w:noProof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CE17141" w14:textId="77777777" w:rsidR="00A01CAF" w:rsidRDefault="00A01CA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FA477" w14:textId="77777777" w:rsidR="0059761A" w:rsidRDefault="0059761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0EDC9" w14:textId="77777777" w:rsidR="00195070" w:rsidRDefault="00195070">
      <w:r>
        <w:separator/>
      </w:r>
    </w:p>
  </w:footnote>
  <w:footnote w:type="continuationSeparator" w:id="0">
    <w:p w14:paraId="5DB48ECB" w14:textId="77777777" w:rsidR="00195070" w:rsidRDefault="00195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DF068" w14:textId="77777777" w:rsidR="0059761A" w:rsidRDefault="0059761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381E1" w14:textId="77777777" w:rsidR="00A01CAF" w:rsidRDefault="00E948A0">
    <w:pPr>
      <w:pStyle w:val="Encabezado"/>
      <w:jc w:val="center"/>
      <w:rPr>
        <w:rFonts w:cstheme="minorHAnsi"/>
        <w:sz w:val="18"/>
      </w:rPr>
    </w:pPr>
    <w:r>
      <w:rPr>
        <w:rFonts w:cstheme="minorHAnsi"/>
        <w:b/>
        <w:sz w:val="18"/>
      </w:rPr>
      <w:t>ANEXO L “EVALUACIÓN DE MUESTRAS”</w:t>
    </w:r>
  </w:p>
  <w:p w14:paraId="2889A82A" w14:textId="14F7068B" w:rsidR="00A01CAF" w:rsidRPr="001C0AA1" w:rsidRDefault="00EA3974">
    <w:pPr>
      <w:jc w:val="center"/>
      <w:rPr>
        <w:rFonts w:ascii="Arial" w:hAnsi="Arial"/>
        <w:b/>
        <w:sz w:val="20"/>
        <w:szCs w:val="20"/>
      </w:rPr>
    </w:pPr>
    <w:r w:rsidRPr="00EA3974">
      <w:t xml:space="preserve"> </w:t>
    </w:r>
    <w:r w:rsidR="0059761A" w:rsidRPr="0059761A">
      <w:rPr>
        <w:rFonts w:ascii="Arial" w:eastAsia="Arial" w:hAnsi="Arial" w:cs="Arial"/>
        <w:b/>
        <w:sz w:val="18"/>
        <w:szCs w:val="18"/>
      </w:rPr>
      <w:t>Licitación Pública Nacional Presencial No. 40051001-004-24 (CAGEG-100/2023) Segunda Convocatoria para la Adquisición de Equipo Médico y de Laboratorio para el Instituto de Salud Pública para el Estado de Guanajuato</w:t>
    </w:r>
    <w:bookmarkStart w:id="0" w:name="_GoBack"/>
    <w:bookmarkEnd w:id="0"/>
  </w:p>
  <w:p w14:paraId="44051DBD" w14:textId="77777777" w:rsidR="00A01CAF" w:rsidRDefault="00A01CAF">
    <w:pPr>
      <w:pStyle w:val="Encabezado"/>
      <w:jc w:val="center"/>
      <w:rPr>
        <w:rFonts w:cstheme="minorHAnsi"/>
        <w:sz w:val="18"/>
      </w:rPr>
    </w:pPr>
  </w:p>
  <w:p w14:paraId="1352A445" w14:textId="042615CB" w:rsidR="00A01CAF" w:rsidRDefault="00A161FB" w:rsidP="00A161FB">
    <w:pPr>
      <w:pStyle w:val="Encabezado"/>
      <w:tabs>
        <w:tab w:val="center" w:pos="7200"/>
        <w:tab w:val="left" w:pos="13500"/>
      </w:tabs>
      <w:rPr>
        <w:rFonts w:cstheme="minorHAnsi"/>
        <w:sz w:val="18"/>
      </w:rPr>
    </w:pPr>
    <w:r>
      <w:rPr>
        <w:rFonts w:cstheme="minorHAnsi"/>
        <w:sz w:val="18"/>
      </w:rPr>
      <w:tab/>
    </w:r>
    <w:r>
      <w:rPr>
        <w:rFonts w:cstheme="minorHAnsi"/>
        <w:sz w:val="18"/>
      </w:rPr>
      <w:tab/>
    </w:r>
    <w:r w:rsidR="00E948A0">
      <w:rPr>
        <w:rFonts w:cstheme="minorHAnsi"/>
        <w:sz w:val="18"/>
      </w:rPr>
      <w:t>ESPECIFICACIONES A REVISAR EN LAS MUESTRAS FÍSICAS</w:t>
    </w:r>
    <w:r>
      <w:rPr>
        <w:rFonts w:cstheme="minorHAnsi"/>
        <w:sz w:val="18"/>
      </w:rPr>
      <w:tab/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A01CAF" w14:paraId="4F57E019" w14:textId="77777777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4749EEA" w14:textId="77777777" w:rsidR="00A01CAF" w:rsidRDefault="00E948A0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69016B85" w14:textId="77777777" w:rsidR="00A01CAF" w:rsidRDefault="00E948A0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7686B876" w14:textId="77777777" w:rsidR="00A01CAF" w:rsidRDefault="00E948A0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295F7D55" w14:textId="77777777" w:rsidR="00A01CAF" w:rsidRDefault="00E948A0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DESCRIPCIÓN</w:t>
          </w:r>
        </w:p>
      </w:tc>
    </w:tr>
    <w:tr w:rsidR="00A01CAF" w14:paraId="0E62F1B9" w14:textId="77777777" w:rsidTr="001C0AA1">
      <w:trPr>
        <w:trHeight w:val="72"/>
        <w:jc w:val="center"/>
      </w:trPr>
      <w:tc>
        <w:tcPr>
          <w:tcW w:w="968" w:type="dxa"/>
          <w:vAlign w:val="center"/>
        </w:tcPr>
        <w:p w14:paraId="793CFE17" w14:textId="77777777" w:rsidR="00A01CAF" w:rsidRDefault="00E948A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33EC9E7C" w14:textId="701E6785" w:rsidR="00415689" w:rsidRDefault="001C0AA1" w:rsidP="001C0AA1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6, 15</w:t>
          </w:r>
        </w:p>
      </w:tc>
      <w:tc>
        <w:tcPr>
          <w:tcW w:w="1984" w:type="dxa"/>
          <w:vAlign w:val="center"/>
        </w:tcPr>
        <w:p w14:paraId="1788C4B4" w14:textId="3B0D689E" w:rsidR="00A01CAF" w:rsidRPr="00415689" w:rsidRDefault="00415689" w:rsidP="00415689">
          <w:pPr>
            <w:pStyle w:val="Encabezado"/>
            <w:jc w:val="center"/>
            <w:rPr>
              <w:rFonts w:ascii="Calibri" w:hAnsi="Calibri" w:cs="Calibri"/>
              <w:sz w:val="20"/>
              <w:szCs w:val="20"/>
            </w:rPr>
          </w:pPr>
          <w:r w:rsidRPr="00415689">
            <w:rPr>
              <w:rFonts w:ascii="Calibri" w:hAnsi="Calibri" w:cs="Calibri"/>
              <w:sz w:val="20"/>
              <w:szCs w:val="20"/>
            </w:rPr>
            <w:t>531000000243</w:t>
          </w:r>
        </w:p>
      </w:tc>
      <w:tc>
        <w:tcPr>
          <w:tcW w:w="6379" w:type="dxa"/>
          <w:vAlign w:val="center"/>
        </w:tcPr>
        <w:p w14:paraId="74EEF611" w14:textId="62229881" w:rsidR="00A01CAF" w:rsidRPr="00415689" w:rsidRDefault="00415689">
          <w:pPr>
            <w:jc w:val="center"/>
            <w:rPr>
              <w:rFonts w:ascii="Calibri" w:hAnsi="Calibri" w:cs="Calibri"/>
              <w:sz w:val="20"/>
              <w:szCs w:val="20"/>
            </w:rPr>
          </w:pPr>
          <w:r w:rsidRPr="00415689">
            <w:rPr>
              <w:rFonts w:ascii="Calibri" w:hAnsi="Calibri" w:cs="Calibri"/>
              <w:sz w:val="20"/>
              <w:szCs w:val="20"/>
            </w:rPr>
            <w:t>INCUBADORA DE CUIDADOS INTENSIVOS</w:t>
          </w:r>
        </w:p>
      </w:tc>
    </w:tr>
  </w:tbl>
  <w:p w14:paraId="04E01051" w14:textId="77777777" w:rsidR="00A01CAF" w:rsidRDefault="00A01CAF">
    <w:pPr>
      <w:pStyle w:val="Encabezado"/>
      <w:jc w:val="center"/>
      <w:rPr>
        <w:sz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3AC7D" w14:textId="77777777" w:rsidR="0059761A" w:rsidRDefault="0059761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42D"/>
    <w:multiLevelType w:val="multilevel"/>
    <w:tmpl w:val="162824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5E"/>
    <w:rsid w:val="00002E45"/>
    <w:rsid w:val="0001668A"/>
    <w:rsid w:val="000214F0"/>
    <w:rsid w:val="000241C2"/>
    <w:rsid w:val="000474F1"/>
    <w:rsid w:val="00063FE8"/>
    <w:rsid w:val="00066052"/>
    <w:rsid w:val="00066631"/>
    <w:rsid w:val="00075EB0"/>
    <w:rsid w:val="00083ACB"/>
    <w:rsid w:val="00086F25"/>
    <w:rsid w:val="000873E1"/>
    <w:rsid w:val="00092461"/>
    <w:rsid w:val="00096AB9"/>
    <w:rsid w:val="000A55BD"/>
    <w:rsid w:val="000B2471"/>
    <w:rsid w:val="000C148E"/>
    <w:rsid w:val="000C7F46"/>
    <w:rsid w:val="000D2F8F"/>
    <w:rsid w:val="000E43AB"/>
    <w:rsid w:val="000E6963"/>
    <w:rsid w:val="000F1E7A"/>
    <w:rsid w:val="001134A3"/>
    <w:rsid w:val="00130117"/>
    <w:rsid w:val="00132C8B"/>
    <w:rsid w:val="0014103A"/>
    <w:rsid w:val="00175842"/>
    <w:rsid w:val="001765B9"/>
    <w:rsid w:val="001777F8"/>
    <w:rsid w:val="001820C9"/>
    <w:rsid w:val="001874C4"/>
    <w:rsid w:val="00192EEA"/>
    <w:rsid w:val="00195070"/>
    <w:rsid w:val="001A487E"/>
    <w:rsid w:val="001A5041"/>
    <w:rsid w:val="001B15A7"/>
    <w:rsid w:val="001C0AA1"/>
    <w:rsid w:val="001D24F9"/>
    <w:rsid w:val="001D4376"/>
    <w:rsid w:val="002230C5"/>
    <w:rsid w:val="00224E90"/>
    <w:rsid w:val="002263AC"/>
    <w:rsid w:val="00241819"/>
    <w:rsid w:val="002551AF"/>
    <w:rsid w:val="0025674A"/>
    <w:rsid w:val="002716AF"/>
    <w:rsid w:val="00272685"/>
    <w:rsid w:val="00282FA0"/>
    <w:rsid w:val="0029599B"/>
    <w:rsid w:val="002C560E"/>
    <w:rsid w:val="002D2915"/>
    <w:rsid w:val="002F0414"/>
    <w:rsid w:val="002F0E15"/>
    <w:rsid w:val="002F26BA"/>
    <w:rsid w:val="002F2A0A"/>
    <w:rsid w:val="0031608D"/>
    <w:rsid w:val="00317A8F"/>
    <w:rsid w:val="003214DB"/>
    <w:rsid w:val="00321CAB"/>
    <w:rsid w:val="00346C27"/>
    <w:rsid w:val="003A5496"/>
    <w:rsid w:val="003A62EC"/>
    <w:rsid w:val="003B7992"/>
    <w:rsid w:val="003C630C"/>
    <w:rsid w:val="003E57CB"/>
    <w:rsid w:val="003F3941"/>
    <w:rsid w:val="00403F9C"/>
    <w:rsid w:val="0040603E"/>
    <w:rsid w:val="00407188"/>
    <w:rsid w:val="00414AC0"/>
    <w:rsid w:val="0041562E"/>
    <w:rsid w:val="00415689"/>
    <w:rsid w:val="00425961"/>
    <w:rsid w:val="00430E66"/>
    <w:rsid w:val="00430F8C"/>
    <w:rsid w:val="004358C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C2D6B"/>
    <w:rsid w:val="004E0FB1"/>
    <w:rsid w:val="004E5074"/>
    <w:rsid w:val="004F38BE"/>
    <w:rsid w:val="004F7FF8"/>
    <w:rsid w:val="0050140C"/>
    <w:rsid w:val="0050750A"/>
    <w:rsid w:val="005077E1"/>
    <w:rsid w:val="005144C4"/>
    <w:rsid w:val="00522C5F"/>
    <w:rsid w:val="00527453"/>
    <w:rsid w:val="005337EF"/>
    <w:rsid w:val="00560151"/>
    <w:rsid w:val="005770F5"/>
    <w:rsid w:val="00581284"/>
    <w:rsid w:val="0059761A"/>
    <w:rsid w:val="005A4772"/>
    <w:rsid w:val="005C26DC"/>
    <w:rsid w:val="005C5A96"/>
    <w:rsid w:val="005D5F2F"/>
    <w:rsid w:val="005E5158"/>
    <w:rsid w:val="006103A3"/>
    <w:rsid w:val="0061212A"/>
    <w:rsid w:val="00612191"/>
    <w:rsid w:val="00615869"/>
    <w:rsid w:val="00620184"/>
    <w:rsid w:val="0062334B"/>
    <w:rsid w:val="00631C91"/>
    <w:rsid w:val="006454A4"/>
    <w:rsid w:val="00656488"/>
    <w:rsid w:val="00665F87"/>
    <w:rsid w:val="0067577D"/>
    <w:rsid w:val="0068548C"/>
    <w:rsid w:val="00687123"/>
    <w:rsid w:val="0069272C"/>
    <w:rsid w:val="006975BE"/>
    <w:rsid w:val="006B2FE9"/>
    <w:rsid w:val="006B3ECF"/>
    <w:rsid w:val="006E7E91"/>
    <w:rsid w:val="006F1E3C"/>
    <w:rsid w:val="006F514C"/>
    <w:rsid w:val="00703EEE"/>
    <w:rsid w:val="00727937"/>
    <w:rsid w:val="00740862"/>
    <w:rsid w:val="00750022"/>
    <w:rsid w:val="00762024"/>
    <w:rsid w:val="0077308F"/>
    <w:rsid w:val="0077691D"/>
    <w:rsid w:val="00784377"/>
    <w:rsid w:val="007949B2"/>
    <w:rsid w:val="00795BB2"/>
    <w:rsid w:val="00797A43"/>
    <w:rsid w:val="007A2276"/>
    <w:rsid w:val="007C3589"/>
    <w:rsid w:val="007D0734"/>
    <w:rsid w:val="007D2552"/>
    <w:rsid w:val="007D2E34"/>
    <w:rsid w:val="007E391A"/>
    <w:rsid w:val="008076A2"/>
    <w:rsid w:val="0082693D"/>
    <w:rsid w:val="0084097A"/>
    <w:rsid w:val="0084742A"/>
    <w:rsid w:val="0085124F"/>
    <w:rsid w:val="00856B7E"/>
    <w:rsid w:val="008900A8"/>
    <w:rsid w:val="008947E7"/>
    <w:rsid w:val="008A067B"/>
    <w:rsid w:val="008A2A46"/>
    <w:rsid w:val="008A45C9"/>
    <w:rsid w:val="008C11A0"/>
    <w:rsid w:val="008C1959"/>
    <w:rsid w:val="008C53B9"/>
    <w:rsid w:val="008D42C0"/>
    <w:rsid w:val="0090391F"/>
    <w:rsid w:val="00923A40"/>
    <w:rsid w:val="0092496F"/>
    <w:rsid w:val="00926985"/>
    <w:rsid w:val="00932B8D"/>
    <w:rsid w:val="00934F18"/>
    <w:rsid w:val="009364A9"/>
    <w:rsid w:val="00953961"/>
    <w:rsid w:val="00986552"/>
    <w:rsid w:val="009C47DF"/>
    <w:rsid w:val="009F25BF"/>
    <w:rsid w:val="009F2FC5"/>
    <w:rsid w:val="009F4821"/>
    <w:rsid w:val="009F7C68"/>
    <w:rsid w:val="00A01CAF"/>
    <w:rsid w:val="00A07CBC"/>
    <w:rsid w:val="00A161FB"/>
    <w:rsid w:val="00A40503"/>
    <w:rsid w:val="00A42020"/>
    <w:rsid w:val="00A45B76"/>
    <w:rsid w:val="00A77064"/>
    <w:rsid w:val="00A80B36"/>
    <w:rsid w:val="00A92CE5"/>
    <w:rsid w:val="00A958D7"/>
    <w:rsid w:val="00A97C58"/>
    <w:rsid w:val="00AA2349"/>
    <w:rsid w:val="00AE7057"/>
    <w:rsid w:val="00AF7C33"/>
    <w:rsid w:val="00B05E2C"/>
    <w:rsid w:val="00B067A9"/>
    <w:rsid w:val="00B06F54"/>
    <w:rsid w:val="00B1381D"/>
    <w:rsid w:val="00B22766"/>
    <w:rsid w:val="00B22EC1"/>
    <w:rsid w:val="00B311FA"/>
    <w:rsid w:val="00B33731"/>
    <w:rsid w:val="00B4387C"/>
    <w:rsid w:val="00B43C6B"/>
    <w:rsid w:val="00B44E20"/>
    <w:rsid w:val="00B5154B"/>
    <w:rsid w:val="00B54BEC"/>
    <w:rsid w:val="00B60D90"/>
    <w:rsid w:val="00B65801"/>
    <w:rsid w:val="00B672F9"/>
    <w:rsid w:val="00B674E1"/>
    <w:rsid w:val="00B76403"/>
    <w:rsid w:val="00B8130E"/>
    <w:rsid w:val="00B81560"/>
    <w:rsid w:val="00B8275F"/>
    <w:rsid w:val="00BB59E6"/>
    <w:rsid w:val="00BD0443"/>
    <w:rsid w:val="00BE2B65"/>
    <w:rsid w:val="00BF113D"/>
    <w:rsid w:val="00C075CC"/>
    <w:rsid w:val="00C1666D"/>
    <w:rsid w:val="00C23B05"/>
    <w:rsid w:val="00C5195B"/>
    <w:rsid w:val="00C935C1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1068E"/>
    <w:rsid w:val="00D11158"/>
    <w:rsid w:val="00D133C6"/>
    <w:rsid w:val="00D1700C"/>
    <w:rsid w:val="00D21D80"/>
    <w:rsid w:val="00D23C0B"/>
    <w:rsid w:val="00D27141"/>
    <w:rsid w:val="00D33E5A"/>
    <w:rsid w:val="00D367F5"/>
    <w:rsid w:val="00D42888"/>
    <w:rsid w:val="00D50274"/>
    <w:rsid w:val="00D753C4"/>
    <w:rsid w:val="00D9461F"/>
    <w:rsid w:val="00D97185"/>
    <w:rsid w:val="00DB0AC8"/>
    <w:rsid w:val="00DC3EF2"/>
    <w:rsid w:val="00DC5E8D"/>
    <w:rsid w:val="00DC6A26"/>
    <w:rsid w:val="00DC790C"/>
    <w:rsid w:val="00DE4096"/>
    <w:rsid w:val="00DE6493"/>
    <w:rsid w:val="00DF0D70"/>
    <w:rsid w:val="00DF4A55"/>
    <w:rsid w:val="00DF4B5B"/>
    <w:rsid w:val="00E0324B"/>
    <w:rsid w:val="00E04709"/>
    <w:rsid w:val="00E05D76"/>
    <w:rsid w:val="00E158B3"/>
    <w:rsid w:val="00E265DA"/>
    <w:rsid w:val="00E34D37"/>
    <w:rsid w:val="00E412BA"/>
    <w:rsid w:val="00E459B9"/>
    <w:rsid w:val="00E47433"/>
    <w:rsid w:val="00E6098C"/>
    <w:rsid w:val="00E663DA"/>
    <w:rsid w:val="00E74363"/>
    <w:rsid w:val="00E800B8"/>
    <w:rsid w:val="00E948A0"/>
    <w:rsid w:val="00E97DAC"/>
    <w:rsid w:val="00EA0CDE"/>
    <w:rsid w:val="00EA3974"/>
    <w:rsid w:val="00EA5CF3"/>
    <w:rsid w:val="00EC0856"/>
    <w:rsid w:val="00ED11A0"/>
    <w:rsid w:val="00ED241B"/>
    <w:rsid w:val="00EE1C0C"/>
    <w:rsid w:val="00EF4E03"/>
    <w:rsid w:val="00F156EF"/>
    <w:rsid w:val="00F21590"/>
    <w:rsid w:val="00F22D23"/>
    <w:rsid w:val="00F24D16"/>
    <w:rsid w:val="00F349B6"/>
    <w:rsid w:val="00F444EA"/>
    <w:rsid w:val="00F55CC1"/>
    <w:rsid w:val="00F62F90"/>
    <w:rsid w:val="00F65013"/>
    <w:rsid w:val="00F66E1E"/>
    <w:rsid w:val="00F67E46"/>
    <w:rsid w:val="00F808CB"/>
    <w:rsid w:val="00F83001"/>
    <w:rsid w:val="00F9717A"/>
    <w:rsid w:val="00FA5346"/>
    <w:rsid w:val="00FB70C1"/>
    <w:rsid w:val="00FC5AFC"/>
    <w:rsid w:val="00FD3362"/>
    <w:rsid w:val="00FD59B8"/>
    <w:rsid w:val="00FD70E8"/>
    <w:rsid w:val="00FE52D0"/>
    <w:rsid w:val="00FF4732"/>
    <w:rsid w:val="00FF48BE"/>
    <w:rsid w:val="00FF60B9"/>
    <w:rsid w:val="5E2C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AA88A"/>
  <w15:docId w15:val="{BE3D9CFA-0CAC-4DFB-A1C2-8113ADA0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after="160"/>
    </w:pPr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paragraph" w:styleId="Sinespaciado">
    <w:name w:val="No Spacing"/>
    <w:uiPriority w:val="1"/>
    <w:qFormat/>
    <w:rPr>
      <w:sz w:val="22"/>
      <w:szCs w:val="22"/>
      <w:lang w:eastAsia="en-US"/>
    </w:rPr>
  </w:style>
  <w:style w:type="character" w:customStyle="1" w:styleId="arial11">
    <w:name w:val="arial11"/>
    <w:qFormat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ED6FC-DED5-4C1D-AB10-B163DCD1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846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KARINA GARCIA BARBOSA</cp:lastModifiedBy>
  <cp:revision>12</cp:revision>
  <cp:lastPrinted>2022-11-10T22:02:00Z</cp:lastPrinted>
  <dcterms:created xsi:type="dcterms:W3CDTF">2023-11-16T18:58:00Z</dcterms:created>
  <dcterms:modified xsi:type="dcterms:W3CDTF">2024-02-01T17:30:00Z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2058-12.2.0.13215</vt:lpwstr>
  </property>
  <property fmtid="{D5CDD505-2E9C-101B-9397-08002B2CF9AE}" pid="3" name="ICV">
    <vt:lpwstr>BB863ABFAC434EC0A9743D8E7A5B8EA4_12</vt:lpwstr>
  </property>
</Properties>
</file>